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E62A" w14:textId="2B61127C" w:rsidR="00C43CB3" w:rsidRDefault="00C43CB3">
      <w:pPr>
        <w:rPr>
          <w:b/>
          <w:bCs/>
          <w:sz w:val="28"/>
          <w:szCs w:val="28"/>
        </w:rPr>
      </w:pPr>
      <w:r w:rsidRPr="00281B88">
        <w:rPr>
          <w:b/>
          <w:bCs/>
          <w:sz w:val="28"/>
          <w:szCs w:val="28"/>
        </w:rPr>
        <w:t>Re</w:t>
      </w:r>
      <w:r w:rsidR="005C2BFD">
        <w:rPr>
          <w:b/>
          <w:bCs/>
          <w:sz w:val="28"/>
          <w:szCs w:val="28"/>
        </w:rPr>
        <w:t>fugee law re</w:t>
      </w:r>
      <w:r w:rsidRPr="00281B88">
        <w:rPr>
          <w:b/>
          <w:bCs/>
          <w:sz w:val="28"/>
          <w:szCs w:val="28"/>
        </w:rPr>
        <w:t>sources for A2J day October 29, 2020</w:t>
      </w:r>
      <w:r w:rsidR="005C2BFD">
        <w:rPr>
          <w:b/>
          <w:bCs/>
          <w:sz w:val="28"/>
          <w:szCs w:val="28"/>
        </w:rPr>
        <w:t xml:space="preserve"> </w:t>
      </w:r>
    </w:p>
    <w:p w14:paraId="4BFB2720" w14:textId="68A8907B" w:rsidR="00603F61" w:rsidRDefault="00603F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CLEO’s Steps to Justice – Refugee law</w:t>
      </w:r>
    </w:p>
    <w:p w14:paraId="25BBB7FF" w14:textId="323CCB95" w:rsidR="00603F61" w:rsidRPr="005C2BFD" w:rsidRDefault="00603F61">
      <w:pPr>
        <w:rPr>
          <w:sz w:val="28"/>
          <w:szCs w:val="28"/>
        </w:rPr>
      </w:pPr>
      <w:hyperlink r:id="rId5" w:history="1">
        <w:r w:rsidRPr="005C2BFD">
          <w:rPr>
            <w:rStyle w:val="Hyperlink"/>
            <w:sz w:val="28"/>
            <w:szCs w:val="28"/>
          </w:rPr>
          <w:t>https://stepstojustice.ca/legal-topic/refugee-law</w:t>
        </w:r>
      </w:hyperlink>
      <w:r w:rsidRPr="005C2BFD">
        <w:rPr>
          <w:sz w:val="28"/>
          <w:szCs w:val="28"/>
        </w:rPr>
        <w:t xml:space="preserve"> </w:t>
      </w:r>
    </w:p>
    <w:p w14:paraId="1FCF9B7F" w14:textId="523A1AC6" w:rsidR="00603F61" w:rsidRDefault="00603F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Steps to Justice - Find out if the Safe Third Country Agreement applies </w:t>
      </w:r>
    </w:p>
    <w:p w14:paraId="15804729" w14:textId="77777777" w:rsidR="00672E3D" w:rsidRPr="00672E3D" w:rsidRDefault="00603F61" w:rsidP="00603F61">
      <w:pPr>
        <w:rPr>
          <w:color w:val="0070C0"/>
          <w:sz w:val="28"/>
          <w:szCs w:val="28"/>
        </w:rPr>
      </w:pPr>
      <w:hyperlink r:id="rId6" w:history="1"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https://stepstojustice.ca/steps/refugee-law/step-1-find-out-if-safe-third-country-agreement-stca-applies</w:t>
        </w:r>
      </w:hyperlink>
    </w:p>
    <w:p w14:paraId="068414C8" w14:textId="0DD3795B" w:rsidR="00603F61" w:rsidRDefault="005C2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CLEO’s Steps to Justice - </w:t>
      </w:r>
      <w:r w:rsidR="00603F61">
        <w:rPr>
          <w:b/>
          <w:bCs/>
          <w:sz w:val="28"/>
          <w:szCs w:val="28"/>
        </w:rPr>
        <w:t xml:space="preserve">Questions about COVID-19 </w:t>
      </w:r>
      <w:r w:rsidR="00D177C9">
        <w:rPr>
          <w:b/>
          <w:bCs/>
          <w:sz w:val="28"/>
          <w:szCs w:val="28"/>
        </w:rPr>
        <w:t xml:space="preserve">- </w:t>
      </w:r>
      <w:r w:rsidR="00603F61">
        <w:rPr>
          <w:b/>
          <w:bCs/>
          <w:sz w:val="28"/>
          <w:szCs w:val="28"/>
        </w:rPr>
        <w:t>immigration/refugee law</w:t>
      </w:r>
    </w:p>
    <w:p w14:paraId="7E074E87" w14:textId="31B1C199" w:rsidR="00603F61" w:rsidRPr="005C2BFD" w:rsidRDefault="00603F61">
      <w:pPr>
        <w:rPr>
          <w:sz w:val="28"/>
          <w:szCs w:val="28"/>
        </w:rPr>
      </w:pPr>
      <w:hyperlink r:id="rId7" w:history="1">
        <w:r w:rsidRPr="005C2BFD">
          <w:rPr>
            <w:rStyle w:val="Hyperlink"/>
            <w:sz w:val="28"/>
            <w:szCs w:val="28"/>
          </w:rPr>
          <w:t>https://stepstojustice.ca/legal-topic/refugee-law/covid-19</w:t>
        </w:r>
      </w:hyperlink>
      <w:r w:rsidRPr="005C2BFD">
        <w:rPr>
          <w:sz w:val="28"/>
          <w:szCs w:val="28"/>
        </w:rPr>
        <w:t xml:space="preserve"> </w:t>
      </w:r>
    </w:p>
    <w:p w14:paraId="5C8C2EC5" w14:textId="4F28CAB9" w:rsidR="00603F61" w:rsidRPr="00281B88" w:rsidRDefault="00603F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UNHC</w:t>
      </w:r>
      <w:r w:rsidR="005C2BF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– Making a refugee claim during COVID</w:t>
      </w:r>
    </w:p>
    <w:p w14:paraId="29470CDF" w14:textId="04E3494A" w:rsidR="00672E3D" w:rsidRDefault="00603F61" w:rsidP="00603F61">
      <w:pPr>
        <w:rPr>
          <w:color w:val="0070C0"/>
          <w:sz w:val="28"/>
          <w:szCs w:val="28"/>
          <w:u w:val="single"/>
          <w:lang w:val="en-US"/>
        </w:rPr>
      </w:pPr>
      <w:hyperlink r:id="rId8" w:history="1"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https://www.unhcr.ca/in-canada/making-r</w:t>
        </w:r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e</w:t>
        </w:r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fu</w:t>
        </w:r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g</w:t>
        </w:r>
        <w:r w:rsidR="00672E3D" w:rsidRPr="00672E3D">
          <w:rPr>
            <w:rStyle w:val="Hyperlink"/>
            <w:color w:val="0070C0"/>
            <w:sz w:val="28"/>
            <w:szCs w:val="28"/>
            <w:lang w:val="en-US"/>
          </w:rPr>
          <w:t>ee-claim/</w:t>
        </w:r>
      </w:hyperlink>
    </w:p>
    <w:p w14:paraId="33A2AC30" w14:textId="390A5F5E" w:rsidR="00281B88" w:rsidRPr="00281B88" w:rsidRDefault="00281B88" w:rsidP="00281B88">
      <w:pPr>
        <w:rPr>
          <w:sz w:val="28"/>
          <w:szCs w:val="28"/>
        </w:rPr>
      </w:pPr>
      <w:r w:rsidRPr="00281B88">
        <w:rPr>
          <w:b/>
          <w:bCs/>
          <w:sz w:val="28"/>
          <w:szCs w:val="28"/>
          <w:lang w:val="en-US"/>
        </w:rPr>
        <w:t>Federal Court</w:t>
      </w:r>
      <w:r w:rsidR="00603F61">
        <w:rPr>
          <w:b/>
          <w:bCs/>
          <w:sz w:val="28"/>
          <w:szCs w:val="28"/>
          <w:lang w:val="en-US"/>
        </w:rPr>
        <w:t xml:space="preserve"> decision Justice MacDonald – Safe Third Country Agreement </w:t>
      </w:r>
      <w:r w:rsidRPr="00281B88">
        <w:rPr>
          <w:b/>
          <w:bCs/>
          <w:sz w:val="28"/>
          <w:szCs w:val="28"/>
          <w:lang w:val="en-US"/>
        </w:rPr>
        <w:t xml:space="preserve"> </w:t>
      </w:r>
      <w:r w:rsidR="005C2BFD">
        <w:rPr>
          <w:b/>
          <w:bCs/>
          <w:sz w:val="28"/>
          <w:szCs w:val="28"/>
          <w:lang w:val="en-US"/>
        </w:rPr>
        <w:t>violates s. 7</w:t>
      </w:r>
      <w:r w:rsidR="00603F61">
        <w:rPr>
          <w:b/>
          <w:bCs/>
          <w:sz w:val="28"/>
          <w:szCs w:val="28"/>
          <w:lang w:val="en-US"/>
        </w:rPr>
        <w:t>,</w:t>
      </w:r>
      <w:r w:rsidRPr="00281B88">
        <w:rPr>
          <w:b/>
          <w:bCs/>
          <w:sz w:val="28"/>
          <w:szCs w:val="28"/>
          <w:lang w:val="en-US"/>
        </w:rPr>
        <w:t xml:space="preserve"> </w:t>
      </w:r>
      <w:r w:rsidR="00603F61">
        <w:rPr>
          <w:b/>
          <w:bCs/>
          <w:sz w:val="28"/>
          <w:szCs w:val="28"/>
          <w:lang w:val="en-US"/>
        </w:rPr>
        <w:t>July 2020</w:t>
      </w:r>
    </w:p>
    <w:p w14:paraId="0B3CAA3D" w14:textId="5C0BE2FC" w:rsidR="005F1C7A" w:rsidRDefault="00281B88" w:rsidP="00603F61">
      <w:pPr>
        <w:rPr>
          <w:color w:val="0070C0"/>
          <w:sz w:val="28"/>
          <w:szCs w:val="28"/>
        </w:rPr>
      </w:pPr>
      <w:hyperlink r:id="rId9" w:history="1">
        <w:r w:rsidRPr="00281B88">
          <w:rPr>
            <w:rStyle w:val="Hyperlink"/>
            <w:color w:val="0070C0"/>
            <w:sz w:val="28"/>
            <w:szCs w:val="28"/>
            <w:lang w:val="en-US"/>
          </w:rPr>
          <w:t>htt</w:t>
        </w:r>
        <w:r w:rsidRPr="00281B88">
          <w:rPr>
            <w:rStyle w:val="Hyperlink"/>
            <w:color w:val="0070C0"/>
            <w:sz w:val="28"/>
            <w:szCs w:val="28"/>
            <w:lang w:val="en-US"/>
          </w:rPr>
          <w:t>p</w:t>
        </w:r>
        <w:r w:rsidRPr="00281B88">
          <w:rPr>
            <w:rStyle w:val="Hyperlink"/>
            <w:color w:val="0070C0"/>
            <w:sz w:val="28"/>
            <w:szCs w:val="28"/>
            <w:lang w:val="en-US"/>
          </w:rPr>
          <w:t>s://www.canlii.org/en/ca/fct/doc/2020/2020fc770/2020fc770.html?resultIndex=10</w:t>
        </w:r>
      </w:hyperlink>
    </w:p>
    <w:p w14:paraId="4F0FCE2A" w14:textId="1556EED3" w:rsidR="005F1C7A" w:rsidRPr="005F1C7A" w:rsidRDefault="0072186A" w:rsidP="00603F61">
      <w:pPr>
        <w:rPr>
          <w:color w:val="0070C0"/>
          <w:sz w:val="28"/>
          <w:szCs w:val="28"/>
        </w:rPr>
      </w:pPr>
      <w:r w:rsidRPr="0072186A">
        <w:rPr>
          <w:rFonts w:ascii="Verdana" w:eastAsia="Times New Roman" w:hAnsi="Verdana" w:cs="Times New Roman"/>
          <w:b/>
          <w:bCs/>
          <w:color w:val="272727"/>
          <w:sz w:val="23"/>
          <w:szCs w:val="23"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color w:val="272727"/>
          <w:sz w:val="23"/>
          <w:szCs w:val="23"/>
          <w:lang w:eastAsia="en-CA"/>
        </w:rPr>
        <w:t xml:space="preserve">anadian Council for Refugees </w:t>
      </w:r>
      <w:r w:rsidRPr="0072186A">
        <w:rPr>
          <w:rFonts w:ascii="Verdana" w:eastAsia="Times New Roman" w:hAnsi="Verdana" w:cs="Times New Roman"/>
          <w:b/>
          <w:bCs/>
          <w:color w:val="272727"/>
          <w:sz w:val="23"/>
          <w:szCs w:val="23"/>
          <w:lang w:eastAsia="en-CA"/>
        </w:rPr>
        <w:t>media release</w:t>
      </w:r>
      <w:r>
        <w:rPr>
          <w:rFonts w:ascii="Verdana" w:eastAsia="Times New Roman" w:hAnsi="Verdana" w:cs="Times New Roman"/>
          <w:color w:val="272727"/>
          <w:sz w:val="23"/>
          <w:szCs w:val="23"/>
          <w:lang w:eastAsia="en-CA"/>
        </w:rPr>
        <w:t xml:space="preserve">: </w:t>
      </w:r>
      <w:hyperlink r:id="rId10" w:history="1">
        <w:r w:rsidRPr="00D80D70">
          <w:rPr>
            <w:rStyle w:val="Hyperlink"/>
            <w:rFonts w:ascii="Verdana" w:eastAsia="Times New Roman" w:hAnsi="Verdana" w:cs="Times New Roman"/>
            <w:sz w:val="23"/>
            <w:szCs w:val="23"/>
            <w:lang w:eastAsia="en-CA"/>
          </w:rPr>
          <w:t>https://ccrw</w:t>
        </w:r>
        <w:r w:rsidRPr="00D80D70">
          <w:rPr>
            <w:rStyle w:val="Hyperlink"/>
            <w:rFonts w:ascii="Verdana" w:eastAsia="Times New Roman" w:hAnsi="Verdana" w:cs="Times New Roman"/>
            <w:sz w:val="23"/>
            <w:szCs w:val="23"/>
            <w:lang w:eastAsia="en-CA"/>
          </w:rPr>
          <w:t>e</w:t>
        </w:r>
        <w:r w:rsidRPr="00D80D70">
          <w:rPr>
            <w:rStyle w:val="Hyperlink"/>
            <w:rFonts w:ascii="Verdana" w:eastAsia="Times New Roman" w:hAnsi="Verdana" w:cs="Times New Roman"/>
            <w:sz w:val="23"/>
            <w:szCs w:val="23"/>
            <w:lang w:eastAsia="en-CA"/>
          </w:rPr>
          <w:t>b.ca/en/organizations-welcome-court-ruling-safe-third-country</w:t>
        </w:r>
      </w:hyperlink>
    </w:p>
    <w:p w14:paraId="3EF63966" w14:textId="05618964" w:rsidR="00C43CB3" w:rsidRPr="005C2BFD" w:rsidRDefault="0069616A" w:rsidP="00C43CB3">
      <w:pPr>
        <w:rPr>
          <w:color w:val="0070C0"/>
          <w:sz w:val="28"/>
          <w:szCs w:val="28"/>
        </w:rPr>
      </w:pPr>
      <w:r w:rsidRPr="00603F61">
        <w:rPr>
          <w:b/>
          <w:bCs/>
          <w:sz w:val="28"/>
          <w:szCs w:val="28"/>
        </w:rPr>
        <w:t>Canadian Refugee Lawyers Association (CARL)</w:t>
      </w:r>
      <w:r w:rsidR="00603F61">
        <w:rPr>
          <w:b/>
          <w:bCs/>
          <w:sz w:val="28"/>
          <w:szCs w:val="28"/>
        </w:rPr>
        <w:t xml:space="preserve">: </w:t>
      </w:r>
      <w:r w:rsidRPr="00603F61">
        <w:rPr>
          <w:b/>
          <w:bCs/>
          <w:sz w:val="28"/>
          <w:szCs w:val="28"/>
        </w:rPr>
        <w:t>Press Release “Refugee Travel is Essential”</w:t>
      </w:r>
      <w:r>
        <w:rPr>
          <w:sz w:val="28"/>
          <w:szCs w:val="28"/>
        </w:rPr>
        <w:t xml:space="preserve"> </w:t>
      </w:r>
      <w:r w:rsidR="00603F61" w:rsidRPr="00603F61">
        <w:rPr>
          <w:b/>
          <w:bCs/>
          <w:sz w:val="28"/>
          <w:szCs w:val="28"/>
        </w:rPr>
        <w:t>September 8, 2020</w:t>
      </w:r>
      <w:r w:rsidR="00603F61">
        <w:rPr>
          <w:sz w:val="28"/>
          <w:szCs w:val="28"/>
        </w:rPr>
        <w:t xml:space="preserve"> </w:t>
      </w:r>
      <w:hyperlink r:id="rId11" w:history="1">
        <w:r w:rsidR="00603F61" w:rsidRPr="005C2BFD">
          <w:rPr>
            <w:rStyle w:val="Hyperlink"/>
            <w:sz w:val="28"/>
            <w:szCs w:val="28"/>
          </w:rPr>
          <w:t>http</w:t>
        </w:r>
        <w:r w:rsidR="00603F61" w:rsidRPr="005C2BFD">
          <w:rPr>
            <w:rStyle w:val="Hyperlink"/>
            <w:sz w:val="28"/>
            <w:szCs w:val="28"/>
          </w:rPr>
          <w:t>s</w:t>
        </w:r>
        <w:r w:rsidR="00603F61" w:rsidRPr="005C2BFD">
          <w:rPr>
            <w:rStyle w:val="Hyperlink"/>
            <w:sz w:val="28"/>
            <w:szCs w:val="28"/>
          </w:rPr>
          <w:t>://carl-acaadr.ca/wp-content/uploads/2020/09/Refugee-Travel-is-Essential-Press-Release-Sept-8.pdf</w:t>
        </w:r>
      </w:hyperlink>
      <w:r w:rsidRPr="005C2BFD">
        <w:rPr>
          <w:color w:val="0070C0"/>
          <w:sz w:val="28"/>
          <w:szCs w:val="28"/>
        </w:rPr>
        <w:t xml:space="preserve"> </w:t>
      </w:r>
    </w:p>
    <w:p w14:paraId="36A98D02" w14:textId="45F6623D" w:rsidR="00C43CB3" w:rsidRPr="00C43CB3" w:rsidRDefault="00603F61" w:rsidP="00C43CB3">
      <w:pPr>
        <w:rPr>
          <w:color w:val="0070C0"/>
          <w:sz w:val="28"/>
          <w:szCs w:val="28"/>
        </w:rPr>
      </w:pPr>
      <w:r w:rsidRPr="00603F61">
        <w:rPr>
          <w:b/>
          <w:bCs/>
          <w:sz w:val="28"/>
          <w:szCs w:val="28"/>
        </w:rPr>
        <w:t>Interactive video:</w:t>
      </w:r>
      <w:r>
        <w:rPr>
          <w:b/>
          <w:bCs/>
          <w:sz w:val="28"/>
          <w:szCs w:val="28"/>
        </w:rPr>
        <w:t xml:space="preserve"> </w:t>
      </w:r>
      <w:hyperlink r:id="rId12" w:history="1">
        <w:r w:rsidR="0069616A" w:rsidRPr="005C2BFD">
          <w:rPr>
            <w:rStyle w:val="Hyperlink"/>
            <w:color w:val="0070C0"/>
            <w:sz w:val="28"/>
            <w:szCs w:val="28"/>
          </w:rPr>
          <w:t>https://carl-acaadr.ca/refugee-tr</w:t>
        </w:r>
        <w:r w:rsidR="0069616A" w:rsidRPr="005C2BFD">
          <w:rPr>
            <w:rStyle w:val="Hyperlink"/>
            <w:color w:val="0070C0"/>
            <w:sz w:val="28"/>
            <w:szCs w:val="28"/>
          </w:rPr>
          <w:t>a</w:t>
        </w:r>
        <w:r w:rsidR="0069616A" w:rsidRPr="005C2BFD">
          <w:rPr>
            <w:rStyle w:val="Hyperlink"/>
            <w:color w:val="0070C0"/>
            <w:sz w:val="28"/>
            <w:szCs w:val="28"/>
          </w:rPr>
          <w:t>vel-is-essential/</w:t>
        </w:r>
      </w:hyperlink>
      <w:r w:rsidR="0069616A" w:rsidRPr="005C2BFD">
        <w:rPr>
          <w:color w:val="0070C0"/>
          <w:sz w:val="28"/>
          <w:szCs w:val="28"/>
        </w:rPr>
        <w:t xml:space="preserve"> </w:t>
      </w:r>
    </w:p>
    <w:p w14:paraId="6AF60920" w14:textId="64355DF5" w:rsidR="005F1C7A" w:rsidRPr="005F1C7A" w:rsidRDefault="005C2BFD" w:rsidP="005C2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Helpful refugee o</w:t>
      </w:r>
      <w:r w:rsidR="005F1C7A" w:rsidRPr="005F1C7A">
        <w:rPr>
          <w:b/>
          <w:bCs/>
          <w:sz w:val="28"/>
          <w:szCs w:val="28"/>
          <w:lang w:val="en-US"/>
        </w:rPr>
        <w:t>rganizations in the U</w:t>
      </w:r>
      <w:r>
        <w:rPr>
          <w:b/>
          <w:bCs/>
          <w:sz w:val="28"/>
          <w:szCs w:val="28"/>
          <w:lang w:val="en-US"/>
        </w:rPr>
        <w:t>nited States</w:t>
      </w:r>
      <w:r w:rsidR="005F1C7A" w:rsidRPr="005F1C7A">
        <w:rPr>
          <w:b/>
          <w:bCs/>
          <w:sz w:val="28"/>
          <w:szCs w:val="28"/>
          <w:lang w:val="en-US"/>
        </w:rPr>
        <w:t xml:space="preserve"> </w:t>
      </w:r>
    </w:p>
    <w:p w14:paraId="7BC8FC5E" w14:textId="3BEEE741" w:rsidR="005F1C7A" w:rsidRPr="005F1C7A" w:rsidRDefault="005C2BFD" w:rsidP="005C2BFD">
      <w:pPr>
        <w:rPr>
          <w:color w:val="0070C0"/>
          <w:sz w:val="28"/>
          <w:szCs w:val="28"/>
        </w:rPr>
      </w:pPr>
      <w:r w:rsidRPr="005C2BFD">
        <w:rPr>
          <w:b/>
          <w:bCs/>
          <w:sz w:val="28"/>
          <w:szCs w:val="28"/>
          <w:lang w:val="en-US"/>
        </w:rPr>
        <w:t xml:space="preserve">Freedom House, Detroit, </w:t>
      </w:r>
      <w:r w:rsidR="005F1C7A" w:rsidRPr="005F1C7A">
        <w:rPr>
          <w:b/>
          <w:bCs/>
          <w:sz w:val="28"/>
          <w:szCs w:val="28"/>
          <w:lang w:val="en-US"/>
        </w:rPr>
        <w:t>Michigan</w:t>
      </w:r>
      <w:r w:rsidR="005F1C7A" w:rsidRPr="005F1C7A">
        <w:rPr>
          <w:sz w:val="28"/>
          <w:szCs w:val="28"/>
          <w:lang w:val="en-US"/>
        </w:rPr>
        <w:t xml:space="preserve">:  </w:t>
      </w:r>
      <w:hyperlink r:id="rId13" w:history="1">
        <w:r w:rsidR="005F1C7A" w:rsidRPr="005F1C7A">
          <w:rPr>
            <w:rStyle w:val="Hyperlink"/>
            <w:color w:val="0070C0"/>
            <w:sz w:val="28"/>
            <w:szCs w:val="28"/>
            <w:lang w:val="en-US"/>
          </w:rPr>
          <w:t>https://freedomhousedetroit.org/need-help/</w:t>
        </w:r>
      </w:hyperlink>
      <w:r w:rsidR="005F1C7A" w:rsidRPr="005F1C7A">
        <w:rPr>
          <w:color w:val="0070C0"/>
          <w:sz w:val="28"/>
          <w:szCs w:val="28"/>
          <w:lang w:val="en-US"/>
        </w:rPr>
        <w:t xml:space="preserve"> </w:t>
      </w:r>
    </w:p>
    <w:p w14:paraId="2E4C7421" w14:textId="2287EEF4" w:rsidR="00C43CB3" w:rsidRDefault="005C2BFD" w:rsidP="005C2BFD">
      <w:pPr>
        <w:rPr>
          <w:color w:val="0070C0"/>
          <w:sz w:val="28"/>
          <w:szCs w:val="28"/>
        </w:rPr>
      </w:pPr>
      <w:r w:rsidRPr="005C2BFD">
        <w:rPr>
          <w:b/>
          <w:bCs/>
          <w:sz w:val="28"/>
          <w:szCs w:val="28"/>
          <w:lang w:val="en-US"/>
        </w:rPr>
        <w:t xml:space="preserve">Vive shelter, Buffalo, </w:t>
      </w:r>
      <w:r w:rsidR="005F1C7A" w:rsidRPr="005F1C7A">
        <w:rPr>
          <w:b/>
          <w:bCs/>
          <w:sz w:val="28"/>
          <w:szCs w:val="28"/>
          <w:lang w:val="en-US"/>
        </w:rPr>
        <w:t>New York</w:t>
      </w:r>
      <w:r w:rsidR="005F1C7A" w:rsidRPr="005F1C7A">
        <w:rPr>
          <w:sz w:val="28"/>
          <w:szCs w:val="28"/>
          <w:lang w:val="en-US"/>
        </w:rPr>
        <w:t xml:space="preserve">: </w:t>
      </w:r>
      <w:hyperlink r:id="rId14" w:history="1">
        <w:r w:rsidR="005F1C7A" w:rsidRPr="005F1C7A">
          <w:rPr>
            <w:rStyle w:val="Hyperlink"/>
            <w:color w:val="0070C0"/>
            <w:sz w:val="28"/>
            <w:szCs w:val="28"/>
            <w:lang w:val="en-US"/>
          </w:rPr>
          <w:t>https://www</w:t>
        </w:r>
        <w:r w:rsidR="005F1C7A" w:rsidRPr="005F1C7A">
          <w:rPr>
            <w:rStyle w:val="Hyperlink"/>
            <w:color w:val="0070C0"/>
            <w:sz w:val="28"/>
            <w:szCs w:val="28"/>
            <w:lang w:val="en-US"/>
          </w:rPr>
          <w:t>.</w:t>
        </w:r>
        <w:r w:rsidR="005F1C7A" w:rsidRPr="005F1C7A">
          <w:rPr>
            <w:rStyle w:val="Hyperlink"/>
            <w:color w:val="0070C0"/>
            <w:sz w:val="28"/>
            <w:szCs w:val="28"/>
            <w:lang w:val="en-US"/>
          </w:rPr>
          <w:t>jrchc.org/vive/</w:t>
        </w:r>
      </w:hyperlink>
    </w:p>
    <w:p w14:paraId="5A728989" w14:textId="0D71E418" w:rsidR="000F7362" w:rsidRPr="00D80D70" w:rsidRDefault="000F7362" w:rsidP="000F7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72727"/>
          <w:sz w:val="23"/>
          <w:szCs w:val="23"/>
          <w:lang w:eastAsia="en-CA"/>
        </w:rPr>
      </w:pPr>
      <w:r w:rsidRPr="000F7362">
        <w:rPr>
          <w:rFonts w:ascii="Verdana" w:eastAsia="Times New Roman" w:hAnsi="Verdana" w:cs="Times New Roman"/>
          <w:b/>
          <w:bCs/>
          <w:color w:val="272727"/>
          <w:sz w:val="23"/>
          <w:szCs w:val="23"/>
          <w:lang w:eastAsia="en-CA"/>
        </w:rPr>
        <w:t>Bridges Not Borders - Créons des ponts is a bilingual grassroots group near Roxham Road supporting and advocating for asylum seekers.</w:t>
      </w:r>
      <w:r w:rsidRPr="00D80D70">
        <w:rPr>
          <w:rFonts w:ascii="Verdana" w:eastAsia="Times New Roman" w:hAnsi="Verdana" w:cs="Times New Roman"/>
          <w:color w:val="272727"/>
          <w:sz w:val="23"/>
          <w:szCs w:val="23"/>
          <w:lang w:eastAsia="en-CA"/>
        </w:rPr>
        <w:t xml:space="preserve"> </w:t>
      </w:r>
      <w:hyperlink r:id="rId15" w:history="1">
        <w:r w:rsidRPr="000F0BD3">
          <w:rPr>
            <w:rStyle w:val="Hyperlink"/>
            <w:rFonts w:ascii="Verdana" w:eastAsia="Times New Roman" w:hAnsi="Verdana" w:cs="Times New Roman"/>
            <w:sz w:val="23"/>
            <w:szCs w:val="23"/>
            <w:lang w:eastAsia="en-CA"/>
          </w:rPr>
          <w:t>http://www.bridgesnotborders.ca/</w:t>
        </w:r>
      </w:hyperlink>
    </w:p>
    <w:p w14:paraId="53E6DB29" w14:textId="77777777" w:rsidR="000F7362" w:rsidRPr="00281B88" w:rsidRDefault="000F7362" w:rsidP="005C2BFD">
      <w:pPr>
        <w:rPr>
          <w:sz w:val="28"/>
          <w:szCs w:val="28"/>
        </w:rPr>
      </w:pPr>
    </w:p>
    <w:sectPr w:rsidR="000F7362" w:rsidRPr="00281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2791"/>
    <w:multiLevelType w:val="hybridMultilevel"/>
    <w:tmpl w:val="2B02480E"/>
    <w:lvl w:ilvl="0" w:tplc="A20E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79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EBAF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4F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03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6A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2C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A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E6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8E2045"/>
    <w:multiLevelType w:val="hybridMultilevel"/>
    <w:tmpl w:val="5E4CE90A"/>
    <w:lvl w:ilvl="0" w:tplc="D46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C7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2F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A5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D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C7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0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340C88"/>
    <w:multiLevelType w:val="hybridMultilevel"/>
    <w:tmpl w:val="CE423132"/>
    <w:lvl w:ilvl="0" w:tplc="9902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A2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C1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4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C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A6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E1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44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AF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567CB4"/>
    <w:multiLevelType w:val="hybridMultilevel"/>
    <w:tmpl w:val="AB569A42"/>
    <w:lvl w:ilvl="0" w:tplc="457C0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4DB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47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E8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64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A5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22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0D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E8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B3"/>
    <w:rsid w:val="000F7362"/>
    <w:rsid w:val="00281B88"/>
    <w:rsid w:val="0046383E"/>
    <w:rsid w:val="005C2BFD"/>
    <w:rsid w:val="005F1C7A"/>
    <w:rsid w:val="00603F61"/>
    <w:rsid w:val="00672E3D"/>
    <w:rsid w:val="0069616A"/>
    <w:rsid w:val="0072186A"/>
    <w:rsid w:val="00C43CB3"/>
    <w:rsid w:val="00D177C9"/>
    <w:rsid w:val="00E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AA70"/>
  <w15:chartTrackingRefBased/>
  <w15:docId w15:val="{41057679-6A8B-46D2-A2A6-F50F315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0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2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8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9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0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ca/in-canada/making-refugee-claim/" TargetMode="External"/><Relationship Id="rId13" Type="http://schemas.openxmlformats.org/officeDocument/2006/relationships/hyperlink" Target="https://freedomhousedetroit.org/need-he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stojustice.ca/legal-topic/refugee-law/covid-19" TargetMode="External"/><Relationship Id="rId12" Type="http://schemas.openxmlformats.org/officeDocument/2006/relationships/hyperlink" Target="https://carl-acaadr.ca/refugee-travel-is-essenti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epstojustice.ca/steps/refugee-law/step-1-find-out-if-safe-third-country-agreement-stca-applies" TargetMode="External"/><Relationship Id="rId11" Type="http://schemas.openxmlformats.org/officeDocument/2006/relationships/hyperlink" Target="https://carl-acaadr.ca/wp-content/uploads/2020/09/Refugee-Travel-is-Essential-Press-Release-Sept-8.pdf" TargetMode="External"/><Relationship Id="rId5" Type="http://schemas.openxmlformats.org/officeDocument/2006/relationships/hyperlink" Target="https://stepstojustice.ca/legal-topic/refugee-law" TargetMode="External"/><Relationship Id="rId15" Type="http://schemas.openxmlformats.org/officeDocument/2006/relationships/hyperlink" Target="http://www.bridgesnotborders.ca/" TargetMode="External"/><Relationship Id="rId10" Type="http://schemas.openxmlformats.org/officeDocument/2006/relationships/hyperlink" Target="https://ccrweb.ca/en/organizations-welcome-court-ruling-safe-third-coun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lii.org/en/ca/fct/doc/2020/2020fc770/2020fc770.html?resultIndex=10" TargetMode="External"/><Relationship Id="rId14" Type="http://schemas.openxmlformats.org/officeDocument/2006/relationships/hyperlink" Target="https://www.jrchc.org/v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Marshall</dc:creator>
  <cp:keywords/>
  <dc:description/>
  <cp:lastModifiedBy>Kristin Marshall</cp:lastModifiedBy>
  <cp:revision>9</cp:revision>
  <dcterms:created xsi:type="dcterms:W3CDTF">2020-10-28T15:49:00Z</dcterms:created>
  <dcterms:modified xsi:type="dcterms:W3CDTF">2020-10-29T14:02:00Z</dcterms:modified>
</cp:coreProperties>
</file>